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3827" w14:textId="77777777" w:rsidR="00561DAF" w:rsidRDefault="009E1B6F">
      <w:pPr>
        <w:pStyle w:val="Standard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Приложение  1</w:t>
      </w:r>
      <w:proofErr w:type="gramEnd"/>
    </w:p>
    <w:p w14:paraId="6B9A0C8D" w14:textId="77777777" w:rsidR="00561DAF" w:rsidRDefault="009E1B6F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Министерства</w:t>
      </w:r>
    </w:p>
    <w:p w14:paraId="0FE07C01" w14:textId="77777777" w:rsidR="00561DAF" w:rsidRDefault="009E1B6F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развития</w:t>
      </w:r>
    </w:p>
    <w:p w14:paraId="3201F2BA" w14:textId="77777777" w:rsidR="00561DAF" w:rsidRDefault="009E1B6F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Приморского края</w:t>
      </w:r>
    </w:p>
    <w:p w14:paraId="0FC9A489" w14:textId="77777777" w:rsidR="00561DAF" w:rsidRDefault="00561DAF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14:paraId="45B9E2E0" w14:textId="77777777" w:rsidR="00561DAF" w:rsidRDefault="00561DAF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14:paraId="074193AE" w14:textId="77777777" w:rsidR="00561DAF" w:rsidRDefault="009E1B6F">
      <w:pPr>
        <w:pStyle w:val="Standard"/>
        <w:jc w:val="right"/>
      </w:pPr>
      <w:r>
        <w:rPr>
          <w:rFonts w:ascii="Times New Roman" w:hAnsi="Times New Roman"/>
          <w:sz w:val="28"/>
          <w:szCs w:val="28"/>
        </w:rPr>
        <w:t xml:space="preserve">«Приложение 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1</w:t>
      </w:r>
    </w:p>
    <w:p w14:paraId="79CB27B0" w14:textId="77777777" w:rsidR="00561DAF" w:rsidRDefault="009E1B6F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Министерства</w:t>
      </w:r>
    </w:p>
    <w:p w14:paraId="01BE94F6" w14:textId="77777777" w:rsidR="00561DAF" w:rsidRDefault="009E1B6F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развития</w:t>
      </w:r>
    </w:p>
    <w:p w14:paraId="076544F6" w14:textId="77777777" w:rsidR="00561DAF" w:rsidRDefault="009E1B6F">
      <w:pPr>
        <w:pStyle w:val="Standard"/>
        <w:jc w:val="right"/>
        <w:rPr>
          <w:rFonts w:ascii="Times New Roman" w:hAnsi="Times New Roman"/>
          <w:sz w:val="28"/>
          <w:szCs w:val="28"/>
        </w:rPr>
      </w:pPr>
      <w:bookmarkStart w:id="0" w:name="__DdeLink__31043_1049113941"/>
      <w:r>
        <w:rPr>
          <w:rFonts w:ascii="Times New Roman" w:hAnsi="Times New Roman"/>
          <w:sz w:val="28"/>
          <w:szCs w:val="28"/>
        </w:rPr>
        <w:t>Приморского края</w:t>
      </w:r>
      <w:bookmarkEnd w:id="0"/>
    </w:p>
    <w:p w14:paraId="53134F8F" w14:textId="77777777" w:rsidR="00561DAF" w:rsidRDefault="009E1B6F">
      <w:pPr>
        <w:pStyle w:val="Standard"/>
        <w:tabs>
          <w:tab w:val="left" w:pos="993"/>
        </w:tabs>
        <w:ind w:firstLine="709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20.05.2022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пр.29-102</w:t>
      </w:r>
    </w:p>
    <w:p w14:paraId="26E008A4" w14:textId="77777777" w:rsidR="00561DAF" w:rsidRDefault="00561DAF">
      <w:pPr>
        <w:pStyle w:val="Standard"/>
        <w:tabs>
          <w:tab w:val="left" w:pos="993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BB8551D" w14:textId="77777777" w:rsidR="00561DAF" w:rsidRDefault="00561DAF">
      <w:pPr>
        <w:pStyle w:val="Standard"/>
        <w:tabs>
          <w:tab w:val="left" w:pos="993"/>
        </w:tabs>
        <w:ind w:firstLine="709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14:paraId="69A63C0F" w14:textId="77777777" w:rsidR="00561DAF" w:rsidRDefault="009E1B6F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14:paraId="295AF579" w14:textId="77777777" w:rsidR="00561DAF" w:rsidRDefault="00561DA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187FD9F" w14:textId="77777777" w:rsidR="00561DAF" w:rsidRDefault="009E1B6F">
      <w:pPr>
        <w:pStyle w:val="Standard"/>
        <w:widowControl w:val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Описание проекта</w:t>
      </w:r>
    </w:p>
    <w:p w14:paraId="79198E5B" w14:textId="77777777" w:rsidR="00561DAF" w:rsidRDefault="00561DA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7731D7" w14:textId="77777777" w:rsidR="00561DAF" w:rsidRDefault="009E1B6F">
      <w:pPr>
        <w:pStyle w:val="Standard"/>
        <w:widowControl w:val="0"/>
        <w:numPr>
          <w:ilvl w:val="0"/>
          <w:numId w:val="4"/>
        </w:numPr>
        <w:ind w:left="0" w:firstLine="0"/>
        <w:jc w:val="center"/>
        <w:rPr>
          <w:rFonts w:ascii="Times New Roman" w:eastAsia="MS Mincho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bidi="ar-SA"/>
        </w:rPr>
        <w:t xml:space="preserve">1. Актуальность и </w:t>
      </w:r>
      <w:r>
        <w:rPr>
          <w:rFonts w:ascii="Times New Roman" w:eastAsia="MS Mincho" w:hAnsi="Times New Roman" w:cs="Times New Roman"/>
          <w:b/>
          <w:sz w:val="28"/>
          <w:szCs w:val="28"/>
          <w:lang w:bidi="ar-SA"/>
        </w:rPr>
        <w:t>значимость проекта</w:t>
      </w:r>
    </w:p>
    <w:p w14:paraId="4BBFFDD1" w14:textId="77777777" w:rsidR="00561DAF" w:rsidRDefault="00561DAF">
      <w:pPr>
        <w:pStyle w:val="Standard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14:paraId="1F79064E" w14:textId="77777777" w:rsidR="00561DAF" w:rsidRDefault="009E1B6F">
      <w:pPr>
        <w:pStyle w:val="Standard"/>
        <w:widowControl w:val="0"/>
        <w:numPr>
          <w:ilvl w:val="1"/>
          <w:numId w:val="3"/>
        </w:numPr>
        <w:ind w:left="0" w:firstLine="737"/>
        <w:jc w:val="both"/>
      </w:pPr>
      <w:r>
        <w:rPr>
          <w:rFonts w:ascii="Times New Roman" w:eastAsia="MS Mincho" w:hAnsi="Times New Roman" w:cs="Times New Roman"/>
          <w:sz w:val="28"/>
          <w:szCs w:val="28"/>
          <w:lang w:bidi="ar-SA"/>
        </w:rPr>
        <w:t>Цели и задачи</w:t>
      </w:r>
      <w:r>
        <w:rPr>
          <w:rFonts w:ascii="Times New Roman" w:hAnsi="Times New Roman"/>
          <w:sz w:val="28"/>
          <w:szCs w:val="28"/>
        </w:rPr>
        <w:t xml:space="preserve"> указываются в соответствии с проектом.</w:t>
      </w:r>
    </w:p>
    <w:p w14:paraId="00F3ADD7" w14:textId="77777777" w:rsidR="00561DAF" w:rsidRDefault="009E1B6F">
      <w:pPr>
        <w:pStyle w:val="Standard"/>
        <w:widowControl w:val="0"/>
        <w:ind w:firstLine="737"/>
        <w:jc w:val="both"/>
      </w:pPr>
      <w:r>
        <w:rPr>
          <w:rFonts w:ascii="Times New Roman" w:eastAsia="MS Mincho" w:hAnsi="Times New Roman" w:cs="Times New Roman"/>
          <w:sz w:val="28"/>
          <w:szCs w:val="28"/>
          <w:lang w:bidi="ar-SA"/>
        </w:rPr>
        <w:t>О</w:t>
      </w:r>
      <w:r>
        <w:rPr>
          <w:rFonts w:ascii="Times New Roman" w:hAnsi="Times New Roman"/>
          <w:sz w:val="28"/>
          <w:szCs w:val="28"/>
        </w:rPr>
        <w:t>писание актуальности, целей, задач, значимости проекта, эффект от реализации проекта.</w:t>
      </w:r>
    </w:p>
    <w:p w14:paraId="1F60B9DE" w14:textId="77777777" w:rsidR="00561DAF" w:rsidRDefault="00561DAF">
      <w:pPr>
        <w:pStyle w:val="Standard"/>
        <w:widowControl w:val="0"/>
        <w:ind w:firstLine="737"/>
        <w:jc w:val="both"/>
        <w:rPr>
          <w:rFonts w:ascii="Times New Roman" w:hAnsi="Times New Roman"/>
          <w:sz w:val="28"/>
          <w:szCs w:val="28"/>
        </w:rPr>
      </w:pPr>
    </w:p>
    <w:p w14:paraId="5CC74C4B" w14:textId="77777777" w:rsidR="00561DAF" w:rsidRDefault="009E1B6F">
      <w:pPr>
        <w:pStyle w:val="Standard"/>
        <w:widowControl w:val="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Результат реализации проекта.</w:t>
      </w:r>
    </w:p>
    <w:p w14:paraId="64C6CBFF" w14:textId="77777777" w:rsidR="00561DAF" w:rsidRDefault="00561DAF">
      <w:pPr>
        <w:pStyle w:val="Standard"/>
        <w:widowControl w:val="0"/>
        <w:ind w:firstLine="737"/>
        <w:jc w:val="both"/>
        <w:rPr>
          <w:rFonts w:ascii="Times New Roman" w:hAnsi="Times New Roman"/>
          <w:sz w:val="28"/>
          <w:szCs w:val="28"/>
        </w:rPr>
      </w:pPr>
    </w:p>
    <w:p w14:paraId="398CE9A0" w14:textId="77777777" w:rsidR="00561DAF" w:rsidRDefault="009E1B6F">
      <w:pPr>
        <w:pStyle w:val="Standard"/>
        <w:widowControl w:val="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описать количественные показатели проекта. Можно</w:t>
      </w:r>
      <w:r>
        <w:rPr>
          <w:rFonts w:ascii="Times New Roman" w:hAnsi="Times New Roman"/>
          <w:sz w:val="28"/>
          <w:szCs w:val="28"/>
        </w:rPr>
        <w:t xml:space="preserve"> добавить дополнительные показатели (например: Количество трудоустроенных). Данные должны соответствовать п 6.1.</w:t>
      </w:r>
    </w:p>
    <w:p w14:paraId="6DEB7FDB" w14:textId="77777777" w:rsidR="00561DAF" w:rsidRDefault="00561DAF">
      <w:pPr>
        <w:pStyle w:val="Standard"/>
        <w:widowControl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655"/>
        <w:gridCol w:w="1484"/>
        <w:gridCol w:w="2490"/>
        <w:gridCol w:w="2446"/>
      </w:tblGrid>
      <w:tr w:rsidR="00561DAF" w14:paraId="32709585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4E180" w14:textId="77777777" w:rsidR="00561DAF" w:rsidRDefault="009E1B6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309BEFE6" w14:textId="77777777" w:rsidR="00561DAF" w:rsidRDefault="009E1B6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F22E5" w14:textId="77777777" w:rsidR="00561DAF" w:rsidRDefault="009E1B6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результата</w:t>
            </w:r>
          </w:p>
        </w:tc>
        <w:tc>
          <w:tcPr>
            <w:tcW w:w="1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A8AF4" w14:textId="77777777" w:rsidR="00561DAF" w:rsidRDefault="009E1B6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16B5C" w14:textId="77777777" w:rsidR="00561DAF" w:rsidRDefault="009E1B6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Плановое значение результата</w:t>
            </w:r>
          </w:p>
        </w:tc>
      </w:tr>
      <w:tr w:rsidR="00561DAF" w14:paraId="234A1890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4D4C7" w14:textId="77777777" w:rsidR="00561DAF" w:rsidRDefault="00561DAF"/>
        </w:tc>
        <w:tc>
          <w:tcPr>
            <w:tcW w:w="2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39861" w14:textId="77777777" w:rsidR="00561DAF" w:rsidRDefault="00561DAF"/>
        </w:tc>
        <w:tc>
          <w:tcPr>
            <w:tcW w:w="1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9A306" w14:textId="77777777" w:rsidR="00561DAF" w:rsidRDefault="00561DAF"/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FD23A" w14:textId="77777777" w:rsidR="00561DAF" w:rsidRDefault="009E1B6F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31.12.202___г*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0EBFC" w14:textId="77777777" w:rsidR="00561DAF" w:rsidRDefault="009E1B6F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31.12.202___г**</w:t>
            </w:r>
          </w:p>
        </w:tc>
      </w:tr>
      <w:tr w:rsidR="00561DAF" w14:paraId="0852A845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D0302" w14:textId="77777777" w:rsidR="00561DAF" w:rsidRDefault="009E1B6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9547E" w14:textId="77777777" w:rsidR="00561DAF" w:rsidRDefault="009E1B6F">
            <w:pPr>
              <w:pStyle w:val="TableContents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произведенных товаров (работ, оказанных услуг)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B4DD9" w14:textId="77777777" w:rsidR="00561DAF" w:rsidRDefault="00561DAF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66322" w14:textId="77777777" w:rsidR="00561DAF" w:rsidRDefault="00561DAF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5FF5E" w14:textId="77777777" w:rsidR="00561DAF" w:rsidRDefault="00561DAF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61DAF" w14:paraId="17C71ED2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E20DA" w14:textId="77777777" w:rsidR="00561DAF" w:rsidRDefault="009E1B6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F3777" w14:textId="77777777" w:rsidR="00561DAF" w:rsidRDefault="009E1B6F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выручки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FBC21" w14:textId="77777777" w:rsidR="00561DAF" w:rsidRDefault="009E1B6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1070C" w14:textId="77777777" w:rsidR="00561DAF" w:rsidRDefault="00561DAF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80EA8" w14:textId="77777777" w:rsidR="00561DAF" w:rsidRDefault="00561DAF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61DAF" w14:paraId="79B36DE8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62552" w14:textId="77777777" w:rsidR="00561DAF" w:rsidRDefault="009E1B6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29C20" w14:textId="77777777" w:rsidR="00561DAF" w:rsidRDefault="00561DAF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C293A" w14:textId="77777777" w:rsidR="00561DAF" w:rsidRDefault="00561DAF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6795A" w14:textId="77777777" w:rsidR="00561DAF" w:rsidRDefault="00561DAF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A3F19" w14:textId="77777777" w:rsidR="00561DAF" w:rsidRDefault="00561DAF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61DAF" w14:paraId="766AACFA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C5696" w14:textId="77777777" w:rsidR="00561DAF" w:rsidRDefault="009E1B6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2BBB0" w14:textId="77777777" w:rsidR="00561DAF" w:rsidRDefault="00561DAF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7513D" w14:textId="77777777" w:rsidR="00561DAF" w:rsidRDefault="00561DAF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46621" w14:textId="77777777" w:rsidR="00561DAF" w:rsidRDefault="00561DAF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ED915" w14:textId="77777777" w:rsidR="00561DAF" w:rsidRDefault="00561DAF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61DAF" w14:paraId="3570DE23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AF56B" w14:textId="77777777" w:rsidR="00561DAF" w:rsidRDefault="009E1B6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5FACB" w14:textId="77777777" w:rsidR="00561DAF" w:rsidRDefault="00561DAF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2E709" w14:textId="77777777" w:rsidR="00561DAF" w:rsidRDefault="00561DAF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5FAF8" w14:textId="77777777" w:rsidR="00561DAF" w:rsidRDefault="00561DAF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9C680" w14:textId="77777777" w:rsidR="00561DAF" w:rsidRDefault="00561DAF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</w:tbl>
    <w:p w14:paraId="4606C30D" w14:textId="77777777" w:rsidR="00561DAF" w:rsidRDefault="00561DAF">
      <w:pPr>
        <w:pStyle w:val="Standard"/>
        <w:widowControl w:val="0"/>
        <w:jc w:val="both"/>
        <w:rPr>
          <w:rFonts w:ascii="Times New Roman" w:hAnsi="Times New Roman"/>
          <w:sz w:val="18"/>
          <w:szCs w:val="18"/>
        </w:rPr>
      </w:pPr>
    </w:p>
    <w:p w14:paraId="0C759780" w14:textId="77777777" w:rsidR="00561DAF" w:rsidRDefault="009E1B6F">
      <w:pPr>
        <w:pStyle w:val="Standard"/>
        <w:widowControl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  Год предоставления гранта</w:t>
      </w:r>
    </w:p>
    <w:p w14:paraId="1641D1CF" w14:textId="77777777" w:rsidR="00561DAF" w:rsidRDefault="009E1B6F">
      <w:pPr>
        <w:pStyle w:val="Standard"/>
        <w:widowControl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** </w:t>
      </w:r>
      <w:proofErr w:type="gramStart"/>
      <w:r>
        <w:rPr>
          <w:rFonts w:ascii="Times New Roman" w:hAnsi="Times New Roman"/>
          <w:sz w:val="18"/>
          <w:szCs w:val="18"/>
        </w:rPr>
        <w:t>Год</w:t>
      </w:r>
      <w:proofErr w:type="gramEnd"/>
      <w:r>
        <w:rPr>
          <w:rFonts w:ascii="Times New Roman" w:hAnsi="Times New Roman"/>
          <w:sz w:val="18"/>
          <w:szCs w:val="18"/>
        </w:rPr>
        <w:t xml:space="preserve"> следующий за годом предоставления гранта</w:t>
      </w:r>
    </w:p>
    <w:p w14:paraId="761AB089" w14:textId="77777777" w:rsidR="00561DAF" w:rsidRDefault="00561DAF">
      <w:pPr>
        <w:pStyle w:val="Standard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14:paraId="78F37CC4" w14:textId="77777777" w:rsidR="00561DAF" w:rsidRDefault="00561DAF">
      <w:pPr>
        <w:pStyle w:val="Standard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14:paraId="300654EE" w14:textId="77777777" w:rsidR="00561DAF" w:rsidRDefault="00561DAF">
      <w:pPr>
        <w:pStyle w:val="Standard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14:paraId="7DF4ED53" w14:textId="77777777" w:rsidR="00561DAF" w:rsidRDefault="009E1B6F">
      <w:pPr>
        <w:pStyle w:val="Standard"/>
        <w:widowControl w:val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eastAsia="MS Mincho" w:hAnsi="Times New Roman" w:cs="Times New Roman"/>
          <w:b/>
          <w:sz w:val="28"/>
          <w:szCs w:val="28"/>
          <w:lang w:bidi="ar-SA"/>
        </w:rPr>
        <w:t>Целевая аудитория проекта</w:t>
      </w:r>
    </w:p>
    <w:p w14:paraId="38417234" w14:textId="77777777" w:rsidR="00561DAF" w:rsidRDefault="00561DAF">
      <w:pPr>
        <w:pStyle w:val="Standard"/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41C701D8" w14:textId="77777777" w:rsidR="00561DAF" w:rsidRDefault="009E1B6F">
      <w:pPr>
        <w:pStyle w:val="Standard"/>
        <w:widowControl w:val="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Описание целевой аудитории </w:t>
      </w:r>
      <w:r>
        <w:rPr>
          <w:rFonts w:ascii="Times New Roman" w:hAnsi="Times New Roman"/>
          <w:sz w:val="28"/>
          <w:szCs w:val="28"/>
        </w:rPr>
        <w:t>группы проекта (социальное положение, возраст, территория проживания).</w:t>
      </w:r>
    </w:p>
    <w:p w14:paraId="0A9E83DA" w14:textId="77777777" w:rsidR="00561DAF" w:rsidRDefault="009E1B6F">
      <w:pPr>
        <w:pStyle w:val="Standard"/>
        <w:widowControl w:val="0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2.2. Проект рассчитан на одну/ 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две</w:t>
      </w:r>
      <w:r>
        <w:rPr>
          <w:rFonts w:ascii="Times New Roman" w:hAnsi="Times New Roman"/>
          <w:sz w:val="28"/>
          <w:szCs w:val="28"/>
        </w:rPr>
        <w:t xml:space="preserve"> и более целевы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е</w:t>
      </w:r>
      <w:r>
        <w:rPr>
          <w:rFonts w:ascii="Times New Roman" w:hAnsi="Times New Roman"/>
          <w:sz w:val="28"/>
          <w:szCs w:val="28"/>
        </w:rPr>
        <w:t xml:space="preserve"> группы.</w:t>
      </w:r>
    </w:p>
    <w:p w14:paraId="7E350780" w14:textId="77777777" w:rsidR="00561DAF" w:rsidRDefault="00561DAF">
      <w:pPr>
        <w:pStyle w:val="Standard"/>
        <w:widowControl w:val="0"/>
        <w:ind w:firstLine="737"/>
        <w:jc w:val="both"/>
        <w:rPr>
          <w:rFonts w:ascii="Times New Roman" w:hAnsi="Times New Roman"/>
          <w:b/>
          <w:sz w:val="28"/>
          <w:szCs w:val="28"/>
        </w:rPr>
      </w:pPr>
    </w:p>
    <w:p w14:paraId="536DBA60" w14:textId="77777777" w:rsidR="00561DAF" w:rsidRDefault="009E1B6F">
      <w:pPr>
        <w:pStyle w:val="Standard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Описание продукции (работ, услуг)</w:t>
      </w:r>
    </w:p>
    <w:p w14:paraId="3393DEE6" w14:textId="77777777" w:rsidR="00561DAF" w:rsidRDefault="00561DAF">
      <w:pPr>
        <w:pStyle w:val="Standard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14:paraId="4ADAF838" w14:textId="77777777" w:rsidR="00561DAF" w:rsidRDefault="009E1B6F">
      <w:pPr>
        <w:pStyle w:val="Standard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Предполагаемая номенклатура продукции (работ, услуг):</w:t>
      </w:r>
    </w:p>
    <w:p w14:paraId="4D714DF1" w14:textId="77777777" w:rsidR="00561DAF" w:rsidRDefault="00561DAF">
      <w:pPr>
        <w:pStyle w:val="Standard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8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"/>
        <w:gridCol w:w="3368"/>
        <w:gridCol w:w="5690"/>
      </w:tblGrid>
      <w:tr w:rsidR="00561DAF" w14:paraId="5FCC097A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7E8FA" w14:textId="77777777" w:rsidR="00561DAF" w:rsidRDefault="009E1B6F">
            <w:pPr>
              <w:pStyle w:val="ConsPlusCell"/>
              <w:jc w:val="center"/>
            </w:pPr>
            <w:r>
              <w:t>№ п/п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16ACE" w14:textId="77777777" w:rsidR="00561DAF" w:rsidRDefault="009E1B6F">
            <w:pPr>
              <w:pStyle w:val="ConsPlusCell"/>
              <w:jc w:val="center"/>
            </w:pPr>
            <w:r>
              <w:t>Наименование продукци</w:t>
            </w:r>
            <w:r>
              <w:t>и (работ, услуг)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B2C37" w14:textId="77777777" w:rsidR="00561DAF" w:rsidRDefault="009E1B6F">
            <w:pPr>
              <w:pStyle w:val="ConsPlusCell"/>
              <w:jc w:val="center"/>
            </w:pPr>
            <w:r>
              <w:t>Функциональное назначение, основные качества и параметры продукции (работ, услуг)</w:t>
            </w:r>
          </w:p>
        </w:tc>
      </w:tr>
      <w:tr w:rsidR="00561DAF" w14:paraId="7275E238" w14:textId="77777777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482CF" w14:textId="77777777" w:rsidR="00561DAF" w:rsidRDefault="00561DAF">
            <w:pPr>
              <w:pStyle w:val="ConsPlusCell"/>
              <w:snapToGrid w:val="0"/>
            </w:pP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B11D9" w14:textId="77777777" w:rsidR="00561DAF" w:rsidRDefault="00561DAF">
            <w:pPr>
              <w:pStyle w:val="ConsPlusCell"/>
              <w:snapToGrid w:val="0"/>
            </w:pP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872B9" w14:textId="77777777" w:rsidR="00561DAF" w:rsidRDefault="00561DAF">
            <w:pPr>
              <w:pStyle w:val="ConsPlusCell"/>
              <w:snapToGrid w:val="0"/>
            </w:pPr>
          </w:p>
        </w:tc>
      </w:tr>
      <w:tr w:rsidR="00561DAF" w14:paraId="0E0A8B66" w14:textId="77777777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47555" w14:textId="77777777" w:rsidR="00561DAF" w:rsidRDefault="00561DAF">
            <w:pPr>
              <w:pStyle w:val="ConsPlusCell"/>
              <w:snapToGrid w:val="0"/>
            </w:pP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C60271" w14:textId="77777777" w:rsidR="00561DAF" w:rsidRDefault="00561DAF">
            <w:pPr>
              <w:pStyle w:val="ConsPlusCell"/>
              <w:snapToGrid w:val="0"/>
            </w:pP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8643F" w14:textId="77777777" w:rsidR="00561DAF" w:rsidRDefault="00561DAF">
            <w:pPr>
              <w:pStyle w:val="ConsPlusCell"/>
              <w:snapToGrid w:val="0"/>
            </w:pPr>
          </w:p>
        </w:tc>
      </w:tr>
    </w:tbl>
    <w:p w14:paraId="4592789C" w14:textId="77777777" w:rsidR="00561DAF" w:rsidRDefault="00561DAF">
      <w:pPr>
        <w:pStyle w:val="Standard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F29C720" w14:textId="77777777" w:rsidR="00561DAF" w:rsidRDefault="009E1B6F">
      <w:pPr>
        <w:pStyle w:val="Standard"/>
        <w:widowControl w:val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eastAsia="MS Mincho" w:hAnsi="Times New Roman" w:cs="Times New Roman"/>
          <w:b/>
          <w:sz w:val="28"/>
          <w:szCs w:val="28"/>
          <w:lang w:bidi="ar-SA"/>
        </w:rPr>
        <w:t>Анализ рынка и маркетинга</w:t>
      </w:r>
    </w:p>
    <w:p w14:paraId="20C8D0EC" w14:textId="77777777" w:rsidR="00561DAF" w:rsidRDefault="00561DAF">
      <w:pPr>
        <w:pStyle w:val="Standard"/>
        <w:widowControl w:val="0"/>
        <w:jc w:val="center"/>
        <w:rPr>
          <w:rFonts w:ascii="Times New Roman" w:hAnsi="Times New Roman"/>
          <w:sz w:val="28"/>
          <w:szCs w:val="28"/>
        </w:rPr>
      </w:pPr>
    </w:p>
    <w:p w14:paraId="5303AD59" w14:textId="77777777" w:rsidR="00561DAF" w:rsidRDefault="009E1B6F">
      <w:pPr>
        <w:pStyle w:val="Standard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Краткий анализ конкурентоспособности продукции (работ, услуг):</w:t>
      </w:r>
    </w:p>
    <w:p w14:paraId="4F1E1156" w14:textId="77777777" w:rsidR="00561DAF" w:rsidRDefault="009E1B6F">
      <w:pPr>
        <w:pStyle w:val="Standard"/>
        <w:widowControl w:val="0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описание</w:t>
      </w:r>
      <w:r>
        <w:rPr>
          <w:rFonts w:ascii="Times New Roman" w:eastAsia="Calibri" w:hAnsi="Times New Roman"/>
          <w:sz w:val="28"/>
          <w:szCs w:val="28"/>
        </w:rPr>
        <w:t xml:space="preserve"> преимуществ </w:t>
      </w:r>
      <w:r>
        <w:rPr>
          <w:rFonts w:ascii="Times New Roman" w:eastAsia="Calibri" w:hAnsi="Times New Roman"/>
          <w:sz w:val="28"/>
          <w:szCs w:val="28"/>
        </w:rPr>
        <w:t>представленной на рынке продукции (работ, услуг);</w:t>
      </w:r>
    </w:p>
    <w:p w14:paraId="4F8C008F" w14:textId="77777777" w:rsidR="00561DAF" w:rsidRDefault="009E1B6F">
      <w:pPr>
        <w:pStyle w:val="Standard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описание недостатков представленной на рынке продукции (работ, услуг);</w:t>
      </w:r>
    </w:p>
    <w:p w14:paraId="48FE5281" w14:textId="77777777" w:rsidR="00561DAF" w:rsidRDefault="009E1B6F">
      <w:pPr>
        <w:pStyle w:val="Standard"/>
        <w:widowControl w:val="0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тиражируемость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ч</w:t>
      </w:r>
      <w:r>
        <w:rPr>
          <w:rFonts w:ascii="Times New Roman" w:eastAsia="Calibri" w:hAnsi="Times New Roman"/>
          <w:sz w:val="28"/>
          <w:szCs w:val="28"/>
        </w:rPr>
        <w:t>исло муниципальных образований Приморского края, на территориях которых планируется реализация проекта (на террит</w:t>
      </w:r>
      <w:r>
        <w:rPr>
          <w:rFonts w:ascii="Times New Roman" w:eastAsia="Calibri" w:hAnsi="Times New Roman"/>
          <w:sz w:val="28"/>
          <w:szCs w:val="28"/>
        </w:rPr>
        <w:t xml:space="preserve">ории двух и более муниципальных образований Приморского края/ на территории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одного</w:t>
      </w:r>
      <w:r>
        <w:rPr>
          <w:rFonts w:ascii="Times New Roman" w:eastAsia="Calibri" w:hAnsi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ого</w:t>
      </w:r>
      <w:r>
        <w:rPr>
          <w:rFonts w:ascii="Times New Roman" w:eastAsia="Calibri" w:hAnsi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я</w:t>
      </w:r>
      <w:r>
        <w:rPr>
          <w:rFonts w:ascii="Times New Roman" w:eastAsia="Calibri" w:hAnsi="Times New Roman"/>
          <w:sz w:val="28"/>
          <w:szCs w:val="28"/>
        </w:rPr>
        <w:t xml:space="preserve"> Приморского края).</w:t>
      </w:r>
    </w:p>
    <w:p w14:paraId="5FAFEF8F" w14:textId="77777777" w:rsidR="00561DAF" w:rsidRDefault="00561DAF">
      <w:pPr>
        <w:pStyle w:val="Standard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14:paraId="7B8632D6" w14:textId="77777777" w:rsidR="00561DAF" w:rsidRDefault="00561DAF">
      <w:pPr>
        <w:pStyle w:val="Standard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14:paraId="66593F8A" w14:textId="77777777" w:rsidR="00561DAF" w:rsidRDefault="009E1B6F">
      <w:pPr>
        <w:pStyle w:val="Standard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Производственный план</w:t>
      </w:r>
    </w:p>
    <w:p w14:paraId="08E77E75" w14:textId="77777777" w:rsidR="00561DAF" w:rsidRDefault="00561DAF">
      <w:pPr>
        <w:pStyle w:val="Standard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14:paraId="33EB0281" w14:textId="77777777" w:rsidR="00561DAF" w:rsidRDefault="009E1B6F">
      <w:pPr>
        <w:pStyle w:val="Standard"/>
        <w:widowControl w:val="0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5.1. Выбор места </w:t>
      </w:r>
      <w:proofErr w:type="gramStart"/>
      <w:r>
        <w:rPr>
          <w:rFonts w:ascii="Times New Roman" w:hAnsi="Times New Roman"/>
          <w:sz w:val="28"/>
          <w:szCs w:val="28"/>
        </w:rPr>
        <w:t xml:space="preserve">реализации  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проекта</w:t>
      </w:r>
      <w:proofErr w:type="gramEnd"/>
      <w:r>
        <w:rPr>
          <w:rFonts w:ascii="Times New Roman" w:hAnsi="Times New Roman"/>
          <w:sz w:val="28"/>
          <w:szCs w:val="28"/>
        </w:rPr>
        <w:t>, его особенности:</w:t>
      </w:r>
    </w:p>
    <w:p w14:paraId="59CBEAF3" w14:textId="77777777" w:rsidR="00561DAF" w:rsidRDefault="00561DAF">
      <w:pPr>
        <w:pStyle w:val="Standard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7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9"/>
        <w:gridCol w:w="3411"/>
      </w:tblGrid>
      <w:tr w:rsidR="00561DAF" w14:paraId="0442CD47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14F2E" w14:textId="77777777" w:rsidR="00561DAF" w:rsidRDefault="009E1B6F">
            <w:pPr>
              <w:pStyle w:val="ConsPlusCell"/>
            </w:pPr>
            <w:r>
              <w:t xml:space="preserve">Место </w:t>
            </w:r>
            <w:proofErr w:type="gramStart"/>
            <w:r>
              <w:t>реализации  проекта</w:t>
            </w:r>
            <w:proofErr w:type="gramEnd"/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78EEB" w14:textId="77777777" w:rsidR="00561DAF" w:rsidRDefault="00561DAF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</w:tr>
      <w:tr w:rsidR="00561DAF" w14:paraId="5154408D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9D2AB" w14:textId="77777777" w:rsidR="00561DAF" w:rsidRDefault="009E1B6F">
            <w:pPr>
              <w:pStyle w:val="ConsPlusCell"/>
            </w:pPr>
            <w:r>
              <w:t>Обеспеченность транспортной, инженерной, социальной инфраструктурой</w:t>
            </w: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A3B49B" w14:textId="77777777" w:rsidR="00561DAF" w:rsidRDefault="00561DAF">
            <w:pPr>
              <w:pStyle w:val="ConsPlusCell"/>
              <w:snapToGrid w:val="0"/>
            </w:pPr>
          </w:p>
        </w:tc>
      </w:tr>
      <w:tr w:rsidR="00561DAF" w14:paraId="2AD2CDE4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D3B70" w14:textId="77777777" w:rsidR="00561DAF" w:rsidRDefault="009E1B6F">
            <w:pPr>
              <w:pStyle w:val="ConsPlusCell"/>
            </w:pPr>
            <w:r>
              <w:t>Наличие и состояние производственных площадей и их размеры</w:t>
            </w: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1E05D6" w14:textId="77777777" w:rsidR="00561DAF" w:rsidRDefault="00561DAF">
            <w:pPr>
              <w:pStyle w:val="ConsPlusCell"/>
              <w:snapToGrid w:val="0"/>
            </w:pPr>
          </w:p>
        </w:tc>
      </w:tr>
      <w:tr w:rsidR="00561DAF" w14:paraId="344AB15A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173EC" w14:textId="77777777" w:rsidR="00561DAF" w:rsidRDefault="009E1B6F">
            <w:pPr>
              <w:pStyle w:val="ConsPlusCell"/>
            </w:pPr>
            <w:r>
              <w:t>Доступность производственных площадей для покупателей (потребителей)</w:t>
            </w: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92B9B" w14:textId="77777777" w:rsidR="00561DAF" w:rsidRDefault="00561DAF">
            <w:pPr>
              <w:pStyle w:val="ConsPlusCell"/>
              <w:snapToGrid w:val="0"/>
            </w:pPr>
          </w:p>
        </w:tc>
      </w:tr>
      <w:tr w:rsidR="00561DAF" w14:paraId="58C2E67A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828D95" w14:textId="77777777" w:rsidR="00561DAF" w:rsidRDefault="009E1B6F">
            <w:pPr>
              <w:pStyle w:val="ConsPlusCell"/>
            </w:pPr>
            <w:r>
              <w:t>Наличие необходимого оборудования</w:t>
            </w: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E5656" w14:textId="77777777" w:rsidR="00561DAF" w:rsidRDefault="00561DAF">
            <w:pPr>
              <w:pStyle w:val="ConsPlusCell"/>
              <w:snapToGrid w:val="0"/>
            </w:pPr>
          </w:p>
        </w:tc>
      </w:tr>
      <w:tr w:rsidR="00561DAF" w14:paraId="49796340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0A9DD" w14:textId="77777777" w:rsidR="00561DAF" w:rsidRDefault="009E1B6F">
            <w:pPr>
              <w:pStyle w:val="ConsPlusCell"/>
            </w:pPr>
            <w:r>
              <w:t xml:space="preserve">Основные </w:t>
            </w:r>
            <w:r>
              <w:t>параметры производства и (или) реализации товаров, работ, услуг: средний срок поставки сырья и материалов, средний срок производства 1 единицы продукции, себестоимость 1 единицы продукции</w:t>
            </w: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1716E" w14:textId="77777777" w:rsidR="00561DAF" w:rsidRDefault="00561DAF">
            <w:pPr>
              <w:pStyle w:val="ConsPlusCell"/>
              <w:snapToGrid w:val="0"/>
            </w:pPr>
          </w:p>
        </w:tc>
      </w:tr>
    </w:tbl>
    <w:p w14:paraId="50E1635E" w14:textId="77777777" w:rsidR="00561DAF" w:rsidRDefault="00561DAF">
      <w:pPr>
        <w:pStyle w:val="Standard"/>
        <w:widowControl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71ADF42C" w14:textId="77777777" w:rsidR="00561DAF" w:rsidRDefault="00561DAF">
      <w:pPr>
        <w:pStyle w:val="Standard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14:paraId="397D32D2" w14:textId="77777777" w:rsidR="00561DAF" w:rsidRDefault="009E1B6F">
      <w:pPr>
        <w:pStyle w:val="Standard"/>
        <w:widowControl w:val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eastAsia="MS Mincho" w:hAnsi="Times New Roman" w:cs="Times New Roman"/>
          <w:b/>
          <w:sz w:val="28"/>
          <w:szCs w:val="28"/>
          <w:lang w:bidi="ar-SA"/>
        </w:rPr>
        <w:t>Финансовый план проекта</w:t>
      </w:r>
    </w:p>
    <w:p w14:paraId="13137F6E" w14:textId="77777777" w:rsidR="00561DAF" w:rsidRDefault="00561DAF">
      <w:pPr>
        <w:pStyle w:val="Standard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14:paraId="6E0C49F8" w14:textId="77777777" w:rsidR="00561DAF" w:rsidRDefault="009E1B6F">
      <w:pPr>
        <w:pStyle w:val="Standard"/>
        <w:widowControl w:val="0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Предполагаемые 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финансовые результаты:</w:t>
      </w:r>
    </w:p>
    <w:p w14:paraId="687E92F9" w14:textId="77777777" w:rsidR="00561DAF" w:rsidRDefault="00561DAF">
      <w:pPr>
        <w:pStyle w:val="Standard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900" w:type="pct"/>
        <w:tblInd w:w="-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2"/>
        <w:gridCol w:w="2878"/>
        <w:gridCol w:w="3096"/>
      </w:tblGrid>
      <w:tr w:rsidR="00561DAF" w14:paraId="74D60554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9393D" w14:textId="77777777" w:rsidR="00561DAF" w:rsidRDefault="009E1B6F">
            <w:pPr>
              <w:pStyle w:val="ConsPlusCell"/>
            </w:pPr>
            <w:r>
              <w:t xml:space="preserve"> Показатели</w:t>
            </w: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5D0BF" w14:textId="77777777" w:rsidR="00561DAF" w:rsidRDefault="009E1B6F">
            <w:pPr>
              <w:pStyle w:val="ConsPlusCell"/>
              <w:jc w:val="center"/>
            </w:pPr>
            <w:r>
              <w:t xml:space="preserve">Годы </w:t>
            </w:r>
            <w:proofErr w:type="gramStart"/>
            <w:r>
              <w:t>реализации  проекта</w:t>
            </w:r>
            <w:proofErr w:type="gramEnd"/>
          </w:p>
        </w:tc>
      </w:tr>
      <w:tr w:rsidR="00561DAF" w14:paraId="58E941A4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74E77" w14:textId="77777777" w:rsidR="00561DAF" w:rsidRDefault="00561DAF"/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A1B40" w14:textId="77777777" w:rsidR="00561DAF" w:rsidRDefault="009E1B6F">
            <w:pPr>
              <w:pStyle w:val="ConsPlusCell"/>
              <w:snapToGrid w:val="0"/>
              <w:jc w:val="center"/>
            </w:pPr>
            <w:r>
              <w:t>202____г*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42EED" w14:textId="77777777" w:rsidR="00561DAF" w:rsidRDefault="009E1B6F">
            <w:pPr>
              <w:pStyle w:val="ConsPlusCell"/>
              <w:snapToGrid w:val="0"/>
              <w:jc w:val="center"/>
            </w:pPr>
            <w:r>
              <w:t>202___г**</w:t>
            </w:r>
          </w:p>
        </w:tc>
      </w:tr>
      <w:tr w:rsidR="00561DAF" w14:paraId="4230A4ED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8210D" w14:textId="77777777" w:rsidR="00561DAF" w:rsidRDefault="009E1B6F">
            <w:pPr>
              <w:pStyle w:val="ConsPlusCell"/>
              <w:snapToGrid w:val="0"/>
            </w:pPr>
            <w:r>
              <w:t>Выручка от реализации проекта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8957D" w14:textId="77777777" w:rsidR="00561DAF" w:rsidRDefault="00561DAF">
            <w:pPr>
              <w:pStyle w:val="ConsPlusCell"/>
              <w:snapToGrid w:val="0"/>
            </w:pP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BA4DE" w14:textId="77777777" w:rsidR="00561DAF" w:rsidRDefault="00561DAF">
            <w:pPr>
              <w:pStyle w:val="ConsPlusCell"/>
              <w:snapToGrid w:val="0"/>
            </w:pPr>
          </w:p>
        </w:tc>
      </w:tr>
      <w:tr w:rsidR="00561DAF" w14:paraId="584E0BF6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3EE7D" w14:textId="77777777" w:rsidR="00561DAF" w:rsidRDefault="009E1B6F">
            <w:pPr>
              <w:pStyle w:val="ConsPlusCell"/>
              <w:snapToGrid w:val="0"/>
            </w:pPr>
            <w:r>
              <w:t>Расходы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11BCE" w14:textId="77777777" w:rsidR="00561DAF" w:rsidRDefault="00561DAF">
            <w:pPr>
              <w:pStyle w:val="ConsPlusCell"/>
              <w:snapToGrid w:val="0"/>
            </w:pP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4AB57" w14:textId="77777777" w:rsidR="00561DAF" w:rsidRDefault="00561DAF">
            <w:pPr>
              <w:pStyle w:val="ConsPlusCell"/>
              <w:snapToGrid w:val="0"/>
            </w:pPr>
          </w:p>
        </w:tc>
      </w:tr>
      <w:tr w:rsidR="00561DAF" w14:paraId="1C0B03A2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2DB0A9" w14:textId="77777777" w:rsidR="00561DAF" w:rsidRDefault="009E1B6F">
            <w:pPr>
              <w:pStyle w:val="ConsPlusCell"/>
              <w:snapToGrid w:val="0"/>
            </w:pPr>
            <w:r>
              <w:t>Доходы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F2A80" w14:textId="77777777" w:rsidR="00561DAF" w:rsidRDefault="00561DAF">
            <w:pPr>
              <w:pStyle w:val="ConsPlusCell"/>
              <w:snapToGrid w:val="0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E2195" w14:textId="77777777" w:rsidR="00561DAF" w:rsidRDefault="00561DAF">
            <w:pPr>
              <w:pStyle w:val="ConsPlusCell"/>
              <w:snapToGrid w:val="0"/>
            </w:pPr>
          </w:p>
        </w:tc>
      </w:tr>
      <w:tr w:rsidR="00561DAF" w14:paraId="261C6C99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721A9" w14:textId="77777777" w:rsidR="00561DAF" w:rsidRDefault="009E1B6F">
            <w:pPr>
              <w:pStyle w:val="ConsPlusCell"/>
              <w:snapToGrid w:val="0"/>
            </w:pPr>
            <w:r>
              <w:t>Чистая прибыль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3447F" w14:textId="77777777" w:rsidR="00561DAF" w:rsidRDefault="00561DAF">
            <w:pPr>
              <w:pStyle w:val="ConsPlusCell"/>
              <w:snapToGrid w:val="0"/>
            </w:pP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7942D" w14:textId="77777777" w:rsidR="00561DAF" w:rsidRDefault="00561DAF">
            <w:pPr>
              <w:pStyle w:val="ConsPlusCell"/>
              <w:snapToGrid w:val="0"/>
            </w:pPr>
          </w:p>
        </w:tc>
      </w:tr>
    </w:tbl>
    <w:p w14:paraId="2B7EF2CA" w14:textId="77777777" w:rsidR="00561DAF" w:rsidRDefault="009E1B6F">
      <w:pPr>
        <w:pStyle w:val="Standard"/>
        <w:widowControl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  Год предоставления гранта</w:t>
      </w:r>
    </w:p>
    <w:p w14:paraId="4034F49E" w14:textId="77777777" w:rsidR="00561DAF" w:rsidRDefault="009E1B6F">
      <w:pPr>
        <w:pStyle w:val="Standard"/>
        <w:widowControl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** </w:t>
      </w:r>
      <w:proofErr w:type="gramStart"/>
      <w:r>
        <w:rPr>
          <w:rFonts w:ascii="Times New Roman" w:hAnsi="Times New Roman"/>
          <w:sz w:val="18"/>
          <w:szCs w:val="18"/>
        </w:rPr>
        <w:t>Год</w:t>
      </w:r>
      <w:proofErr w:type="gramEnd"/>
      <w:r>
        <w:rPr>
          <w:rFonts w:ascii="Times New Roman" w:hAnsi="Times New Roman"/>
          <w:sz w:val="18"/>
          <w:szCs w:val="18"/>
        </w:rPr>
        <w:t xml:space="preserve"> следующий за годом предоставления гранта</w:t>
      </w:r>
    </w:p>
    <w:p w14:paraId="4A9924F1" w14:textId="77777777" w:rsidR="00561DAF" w:rsidRDefault="00561DAF">
      <w:pPr>
        <w:pStyle w:val="Standard"/>
        <w:rPr>
          <w:rFonts w:ascii="Times New Roman" w:hAnsi="Times New Roman"/>
          <w:sz w:val="28"/>
          <w:szCs w:val="28"/>
        </w:rPr>
      </w:pPr>
    </w:p>
    <w:p w14:paraId="702B1FB1" w14:textId="77777777" w:rsidR="00561DAF" w:rsidRDefault="009E1B6F">
      <w:pPr>
        <w:pStyle w:val="ConsPlusNormal"/>
        <w:widowControl w:val="0"/>
        <w:tabs>
          <w:tab w:val="left" w:pos="993"/>
        </w:tabs>
        <w:ind w:firstLine="709"/>
        <w:jc w:val="both"/>
      </w:pPr>
      <w:r>
        <w:t xml:space="preserve">Качественные и количественные показатели (цифровые) демонстрирующие непосредственные результаты и/или накопленный во времени положительный эффект от деятельности </w:t>
      </w:r>
      <w:proofErr w:type="gramStart"/>
      <w:r>
        <w:t>вашего  предприятия</w:t>
      </w:r>
      <w:proofErr w:type="gramEnd"/>
      <w:r>
        <w:t>,  лучше по годам показать цифры с тенденцией к увеличению/уменьшению.</w:t>
      </w:r>
    </w:p>
    <w:p w14:paraId="416BC9F4" w14:textId="77777777" w:rsidR="00561DAF" w:rsidRDefault="00561DAF">
      <w:pPr>
        <w:pStyle w:val="ConsPlusNormal"/>
        <w:widowControl w:val="0"/>
        <w:tabs>
          <w:tab w:val="left" w:pos="993"/>
        </w:tabs>
        <w:ind w:firstLine="709"/>
        <w:jc w:val="both"/>
      </w:pPr>
    </w:p>
    <w:p w14:paraId="5F2F6AD5" w14:textId="77777777" w:rsidR="00561DAF" w:rsidRDefault="009E1B6F">
      <w:pPr>
        <w:pStyle w:val="ConsPlusNormal"/>
        <w:widowControl w:val="0"/>
        <w:tabs>
          <w:tab w:val="left" w:pos="993"/>
        </w:tabs>
        <w:ind w:firstLine="709"/>
        <w:jc w:val="both"/>
      </w:pPr>
      <w:r>
        <w:t>6.2</w:t>
      </w:r>
      <w:r>
        <w:t>. Окупаемость проекта</w:t>
      </w:r>
    </w:p>
    <w:p w14:paraId="39225B60" w14:textId="77777777" w:rsidR="00561DAF" w:rsidRDefault="00561DAF">
      <w:pPr>
        <w:pStyle w:val="ConsPlusNormal"/>
        <w:widowControl w:val="0"/>
        <w:tabs>
          <w:tab w:val="left" w:pos="993"/>
        </w:tabs>
        <w:ind w:firstLine="709"/>
        <w:jc w:val="both"/>
      </w:pPr>
    </w:p>
    <w:p w14:paraId="76183E39" w14:textId="77777777" w:rsidR="00561DAF" w:rsidRDefault="009E1B6F">
      <w:pPr>
        <w:pStyle w:val="ConsPlusNormal"/>
        <w:widowControl w:val="0"/>
        <w:tabs>
          <w:tab w:val="left" w:pos="993"/>
        </w:tabs>
        <w:ind w:firstLine="709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Т=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К</m:t>
              </m:r>
            </m:num>
            <m:den>
              <m:r>
                <w:rPr>
                  <w:rFonts w:ascii="Cambria Math" w:hAnsi="Cambria Math"/>
                </w:rPr>
                <m:t>П</m:t>
              </m:r>
            </m:den>
          </m:f>
        </m:oMath>
      </m:oMathPara>
    </w:p>
    <w:p w14:paraId="1B18146F" w14:textId="77777777" w:rsidR="00561DAF" w:rsidRDefault="00561DAF">
      <w:pPr>
        <w:pStyle w:val="ConsPlusNormal"/>
        <w:widowControl w:val="0"/>
        <w:tabs>
          <w:tab w:val="left" w:pos="993"/>
        </w:tabs>
        <w:ind w:firstLine="709"/>
        <w:jc w:val="both"/>
      </w:pPr>
    </w:p>
    <w:p w14:paraId="05D4A664" w14:textId="77777777" w:rsidR="00561DAF" w:rsidRDefault="009E1B6F">
      <w:pPr>
        <w:pStyle w:val="ConsPlusNormal"/>
        <w:widowControl w:val="0"/>
        <w:tabs>
          <w:tab w:val="left" w:pos="993"/>
        </w:tabs>
        <w:ind w:firstLine="709"/>
        <w:jc w:val="both"/>
      </w:pPr>
      <m:oMath>
        <m:r>
          <w:rPr>
            <w:rFonts w:ascii="Cambria Math" w:hAnsi="Cambria Math"/>
          </w:rPr>
          <m:t>Т</m:t>
        </m:r>
      </m:oMath>
      <w:r>
        <w:t>- период окупаемости</w:t>
      </w:r>
    </w:p>
    <w:p w14:paraId="4A00096B" w14:textId="77777777" w:rsidR="00561DAF" w:rsidRDefault="009E1B6F">
      <w:pPr>
        <w:pStyle w:val="ConsPlusNormal"/>
        <w:widowControl w:val="0"/>
        <w:tabs>
          <w:tab w:val="left" w:pos="993"/>
        </w:tabs>
        <w:ind w:firstLine="709"/>
        <w:jc w:val="both"/>
      </w:pPr>
      <m:oMath>
        <m:r>
          <w:rPr>
            <w:rFonts w:ascii="Cambria Math" w:hAnsi="Cambria Math"/>
          </w:rPr>
          <m:t>К</m:t>
        </m:r>
      </m:oMath>
      <w:r>
        <w:t>- первоначальные вложения (средства гранта + собственные средства)</w:t>
      </w:r>
    </w:p>
    <w:p w14:paraId="7E762575" w14:textId="77777777" w:rsidR="00561DAF" w:rsidRDefault="009E1B6F">
      <w:pPr>
        <w:pStyle w:val="ConsPlusNormal"/>
        <w:widowControl w:val="0"/>
        <w:tabs>
          <w:tab w:val="left" w:pos="993"/>
        </w:tabs>
        <w:ind w:firstLine="709"/>
        <w:jc w:val="both"/>
      </w:pPr>
      <m:oMath>
        <m:r>
          <w:rPr>
            <w:rFonts w:ascii="Cambria Math" w:hAnsi="Cambria Math"/>
          </w:rPr>
          <m:t>П</m:t>
        </m:r>
      </m:oMath>
      <w:r>
        <w:t>- чистая прибыль (выручка - расходы - налоги)</w:t>
      </w:r>
    </w:p>
    <w:p w14:paraId="158806AC" w14:textId="77777777" w:rsidR="00561DAF" w:rsidRDefault="00561DAF">
      <w:pPr>
        <w:pStyle w:val="Standard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E74B00E" w14:textId="77777777" w:rsidR="00561DAF" w:rsidRDefault="009E1B6F">
      <w:pPr>
        <w:pStyle w:val="Standard"/>
        <w:widowControl w:val="0"/>
        <w:ind w:firstLine="540"/>
        <w:jc w:val="center"/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bidi="ar-SA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bidi="ar-SA"/>
        </w:rPr>
        <w:t>Инновационность</w:t>
      </w:r>
      <w:r>
        <w:rPr>
          <w:rFonts w:ascii="Times New Roman" w:hAnsi="Times New Roman"/>
          <w:b/>
          <w:bCs/>
          <w:sz w:val="28"/>
          <w:szCs w:val="28"/>
        </w:rPr>
        <w:t xml:space="preserve"> проекта  </w:t>
      </w:r>
    </w:p>
    <w:p w14:paraId="7D92CC12" w14:textId="77777777" w:rsidR="00561DAF" w:rsidRDefault="00561DAF">
      <w:pPr>
        <w:pStyle w:val="Standard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3ABB738" w14:textId="77777777" w:rsidR="00561DAF" w:rsidRDefault="009E1B6F">
      <w:pPr>
        <w:pStyle w:val="Standard"/>
        <w:widowControl w:val="0"/>
        <w:ind w:firstLine="540"/>
        <w:jc w:val="both"/>
      </w:pPr>
      <w:r>
        <w:rPr>
          <w:rFonts w:ascii="Times New Roman" w:eastAsia="MS Mincho" w:hAnsi="Times New Roman" w:cs="Times New Roman"/>
          <w:sz w:val="28"/>
          <w:szCs w:val="28"/>
          <w:lang w:bidi="ar-SA"/>
        </w:rPr>
        <w:t>7</w:t>
      </w:r>
      <w:r>
        <w:rPr>
          <w:rFonts w:ascii="Times New Roman" w:hAnsi="Times New Roman"/>
          <w:sz w:val="28"/>
          <w:szCs w:val="28"/>
        </w:rPr>
        <w:t xml:space="preserve">.1. Наличие в проекте новых решений, подходов в </w:t>
      </w:r>
      <w:r>
        <w:rPr>
          <w:rFonts w:ascii="Times New Roman" w:hAnsi="Times New Roman"/>
          <w:sz w:val="28"/>
          <w:szCs w:val="28"/>
        </w:rPr>
        <w:t>реализации проекта (имеются новые решения, подходы в реализации проекта/ не имеются).</w:t>
      </w:r>
    </w:p>
    <w:p w14:paraId="6DA08960" w14:textId="77777777" w:rsidR="00561DAF" w:rsidRDefault="00561DAF">
      <w:pPr>
        <w:pStyle w:val="Standard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2C32442" w14:textId="77777777" w:rsidR="00561DAF" w:rsidRDefault="00561DAF">
      <w:pPr>
        <w:pStyle w:val="Standard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14:paraId="5352BF88" w14:textId="77777777" w:rsidR="00561DAF" w:rsidRDefault="009E1B6F">
      <w:pPr>
        <w:pStyle w:val="Standard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Жизнеспособность проекта</w:t>
      </w:r>
    </w:p>
    <w:p w14:paraId="288AB028" w14:textId="77777777" w:rsidR="00561DAF" w:rsidRDefault="00561DAF">
      <w:pPr>
        <w:pStyle w:val="Standard"/>
        <w:widowControl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6B94A9A6" w14:textId="77777777" w:rsidR="00561DAF" w:rsidRDefault="009E1B6F">
      <w:pPr>
        <w:pStyle w:val="Standard"/>
        <w:widowControl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 </w:t>
      </w:r>
      <w:proofErr w:type="gramStart"/>
      <w:r>
        <w:rPr>
          <w:rFonts w:ascii="Times New Roman" w:hAnsi="Times New Roman"/>
          <w:sz w:val="28"/>
          <w:szCs w:val="28"/>
        </w:rPr>
        <w:t>Перспективность  плана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развития  проекта:</w:t>
      </w:r>
    </w:p>
    <w:p w14:paraId="413D2B35" w14:textId="77777777" w:rsidR="00561DAF" w:rsidRDefault="00561DAF">
      <w:pPr>
        <w:pStyle w:val="Standard"/>
        <w:widowControl w:val="0"/>
        <w:ind w:firstLine="540"/>
        <w:rPr>
          <w:rFonts w:ascii="Times New Roman" w:hAnsi="Times New Roman"/>
          <w:sz w:val="28"/>
          <w:szCs w:val="28"/>
        </w:rPr>
      </w:pPr>
    </w:p>
    <w:p w14:paraId="62AF6B4A" w14:textId="77777777" w:rsidR="00561DAF" w:rsidRDefault="009E1B6F">
      <w:pPr>
        <w:pStyle w:val="Standard"/>
        <w:widowControl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описать план развития проекта с целями, которые будут достигнуты в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proofErr w:type="gramStart"/>
      <w:r>
        <w:rPr>
          <w:rFonts w:ascii="Times New Roman" w:hAnsi="Times New Roman"/>
          <w:sz w:val="28"/>
          <w:szCs w:val="28"/>
        </w:rPr>
        <w:t>сроки :</w:t>
      </w:r>
      <w:proofErr w:type="gramEnd"/>
    </w:p>
    <w:p w14:paraId="7EB3EA51" w14:textId="77777777" w:rsidR="00561DAF" w:rsidRDefault="009E1B6F">
      <w:pPr>
        <w:pStyle w:val="Standard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Долгосрочный план развития проекта на срок более 5 лет;</w:t>
      </w:r>
    </w:p>
    <w:p w14:paraId="57312FF8" w14:textId="77777777" w:rsidR="00561DAF" w:rsidRDefault="009E1B6F">
      <w:pPr>
        <w:pStyle w:val="Standard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Среднесрочный план развития проекта на срок от 3 до 5 лет;</w:t>
      </w:r>
    </w:p>
    <w:p w14:paraId="150A1164" w14:textId="77777777" w:rsidR="00561DAF" w:rsidRDefault="009E1B6F">
      <w:pPr>
        <w:pStyle w:val="Standard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Краткосрочный план развития проекта на срок до 3 лет.</w:t>
      </w:r>
    </w:p>
    <w:p w14:paraId="3E49EA11" w14:textId="77777777" w:rsidR="00561DAF" w:rsidRDefault="00561DAF">
      <w:pPr>
        <w:pStyle w:val="Standard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4A5659E" w14:textId="77777777" w:rsidR="00561DAF" w:rsidRDefault="009E1B6F">
      <w:pPr>
        <w:pStyle w:val="ConsPlusNormal"/>
        <w:tabs>
          <w:tab w:val="left" w:pos="993"/>
        </w:tabs>
        <w:jc w:val="center"/>
      </w:pPr>
      <w:r>
        <w:rPr>
          <w:b/>
          <w:bCs/>
          <w:color w:val="000000"/>
          <w:kern w:val="3"/>
        </w:rPr>
        <w:t>9. Наличие в команде проекта молодых специалистов</w:t>
      </w:r>
    </w:p>
    <w:p w14:paraId="48383743" w14:textId="77777777" w:rsidR="00561DAF" w:rsidRDefault="00561DAF">
      <w:pPr>
        <w:pStyle w:val="ConsPlusNormal"/>
        <w:tabs>
          <w:tab w:val="left" w:pos="993"/>
        </w:tabs>
        <w:jc w:val="both"/>
        <w:rPr>
          <w:b/>
          <w:bCs/>
        </w:rPr>
      </w:pPr>
    </w:p>
    <w:p w14:paraId="2FACEF84" w14:textId="77777777" w:rsidR="00561DAF" w:rsidRDefault="009E1B6F">
      <w:pPr>
        <w:pStyle w:val="Standard"/>
        <w:ind w:firstLine="539"/>
        <w:jc w:val="both"/>
      </w:pPr>
      <w:r>
        <w:rPr>
          <w:rFonts w:ascii="Times New Roman" w:eastAsia="MS Mincho" w:hAnsi="Times New Roman" w:cs="Times New Roman"/>
          <w:sz w:val="28"/>
          <w:szCs w:val="28"/>
          <w:lang w:bidi="ar-SA"/>
        </w:rPr>
        <w:t>9</w:t>
      </w:r>
      <w:r>
        <w:rPr>
          <w:rFonts w:ascii="Times New Roman" w:hAnsi="Times New Roman"/>
          <w:sz w:val="28"/>
          <w:szCs w:val="28"/>
        </w:rPr>
        <w:t>.1 Наличие</w:t>
      </w:r>
      <w:r>
        <w:rPr>
          <w:rFonts w:ascii="Times New Roman" w:hAnsi="Times New Roman"/>
          <w:sz w:val="28"/>
          <w:szCs w:val="28"/>
        </w:rPr>
        <w:t xml:space="preserve"> в команде проекта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молодых специалистов.</w:t>
      </w:r>
    </w:p>
    <w:p w14:paraId="186D5D31" w14:textId="77777777" w:rsidR="00561DAF" w:rsidRDefault="00561DAF">
      <w:pPr>
        <w:pStyle w:val="Standard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69CEA28" w14:textId="77777777" w:rsidR="00561DAF" w:rsidRDefault="009E1B6F">
      <w:pPr>
        <w:pStyle w:val="Standard"/>
        <w:widowControl w:val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Количество планируемых трудоустроенных молодых специалистов в команду проекта (предусмотрено трудоустройство молодых специалистов/ не предусмотрено)</w:t>
      </w:r>
    </w:p>
    <w:p w14:paraId="3CCFD3B4" w14:textId="77777777" w:rsidR="00561DAF" w:rsidRDefault="00561DAF">
      <w:pPr>
        <w:pStyle w:val="Standard"/>
        <w:widowControl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0BF96BB2" w14:textId="77777777" w:rsidR="00561DAF" w:rsidRDefault="009E1B6F">
      <w:pPr>
        <w:pStyle w:val="Standard"/>
        <w:widowControl w:val="0"/>
        <w:ind w:firstLine="540"/>
        <w:jc w:val="center"/>
      </w:pPr>
      <w:r>
        <w:rPr>
          <w:rFonts w:ascii="Times New Roman" w:eastAsia="MS Mincho" w:hAnsi="Times New Roman" w:cs="Times New Roman"/>
          <w:b/>
          <w:sz w:val="28"/>
          <w:szCs w:val="28"/>
          <w:lang w:bidi="ar-SA"/>
        </w:rPr>
        <w:t>10</w:t>
      </w:r>
      <w:r>
        <w:rPr>
          <w:rFonts w:ascii="Times New Roman" w:hAnsi="Times New Roman"/>
          <w:b/>
          <w:sz w:val="28"/>
          <w:szCs w:val="28"/>
        </w:rPr>
        <w:t>. Анализ рисков проекта</w:t>
      </w:r>
    </w:p>
    <w:p w14:paraId="7AA55431" w14:textId="77777777" w:rsidR="00561DAF" w:rsidRDefault="00561DAF">
      <w:pPr>
        <w:pStyle w:val="Standard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14:paraId="339BD569" w14:textId="77777777" w:rsidR="00561DAF" w:rsidRDefault="009E1B6F">
      <w:pPr>
        <w:pStyle w:val="Standard"/>
        <w:widowControl w:val="0"/>
        <w:ind w:firstLine="540"/>
        <w:jc w:val="both"/>
      </w:pPr>
      <w:r>
        <w:rPr>
          <w:rFonts w:ascii="Times New Roman" w:eastAsia="MS Mincho" w:hAnsi="Times New Roman" w:cs="Times New Roman"/>
          <w:sz w:val="28"/>
          <w:szCs w:val="28"/>
          <w:lang w:bidi="ar-SA"/>
        </w:rPr>
        <w:t>10</w:t>
      </w:r>
      <w:r>
        <w:rPr>
          <w:rFonts w:ascii="Times New Roman" w:hAnsi="Times New Roman"/>
          <w:sz w:val="28"/>
          <w:szCs w:val="28"/>
        </w:rPr>
        <w:t xml:space="preserve">.1. Вероятные </w:t>
      </w:r>
      <w:r>
        <w:rPr>
          <w:rFonts w:ascii="Times New Roman" w:hAnsi="Times New Roman"/>
          <w:sz w:val="28"/>
          <w:szCs w:val="28"/>
        </w:rPr>
        <w:t>предпринимательские риски и форс-мажорные обстоятельства, возможные потери при их наступлении, меры по преодолению.</w:t>
      </w:r>
    </w:p>
    <w:p w14:paraId="7C56EF7D" w14:textId="77777777" w:rsidR="00561DAF" w:rsidRDefault="00561DAF">
      <w:pPr>
        <w:pStyle w:val="Standard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E2E8027" w14:textId="77777777" w:rsidR="00561DAF" w:rsidRDefault="00561DAF">
      <w:pPr>
        <w:pStyle w:val="Standard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F727D1" w14:textId="77777777" w:rsidR="00561DAF" w:rsidRDefault="009E1B6F">
      <w:pPr>
        <w:pStyle w:val="ConsPlusNormal"/>
        <w:tabs>
          <w:tab w:val="left" w:pos="993"/>
        </w:tabs>
        <w:jc w:val="center"/>
        <w:rPr>
          <w:b/>
          <w:bCs/>
          <w:color w:val="000000"/>
          <w:kern w:val="3"/>
        </w:rPr>
      </w:pPr>
      <w:r>
        <w:rPr>
          <w:b/>
          <w:bCs/>
          <w:color w:val="000000"/>
          <w:kern w:val="3"/>
        </w:rPr>
        <w:t>11. Информационная открытость</w:t>
      </w:r>
    </w:p>
    <w:p w14:paraId="4CBF59FC" w14:textId="77777777" w:rsidR="00561DAF" w:rsidRDefault="00561DAF">
      <w:pPr>
        <w:pStyle w:val="ConsPlusNormal"/>
        <w:tabs>
          <w:tab w:val="left" w:pos="993"/>
        </w:tabs>
        <w:jc w:val="center"/>
        <w:rPr>
          <w:b/>
          <w:bCs/>
        </w:rPr>
      </w:pPr>
    </w:p>
    <w:p w14:paraId="63EC0950" w14:textId="77777777" w:rsidR="00561DAF" w:rsidRDefault="009E1B6F">
      <w:pPr>
        <w:pStyle w:val="ConsPlusNormal"/>
        <w:tabs>
          <w:tab w:val="left" w:pos="993"/>
        </w:tabs>
        <w:ind w:firstLine="567"/>
        <w:jc w:val="both"/>
      </w:pPr>
      <w:r>
        <w:rPr>
          <w:color w:val="000000"/>
          <w:kern w:val="3"/>
        </w:rPr>
        <w:t>11.1. Наличие у проекта сайта и (или) аккаунта в социальных сетях, и (</w:t>
      </w:r>
      <w:proofErr w:type="gramStart"/>
      <w:r>
        <w:rPr>
          <w:color w:val="000000"/>
          <w:kern w:val="3"/>
        </w:rPr>
        <w:t>или)  группы</w:t>
      </w:r>
      <w:proofErr w:type="gramEnd"/>
      <w:r>
        <w:rPr>
          <w:color w:val="000000"/>
          <w:kern w:val="3"/>
        </w:rPr>
        <w:t xml:space="preserve"> в </w:t>
      </w:r>
      <w:r>
        <w:rPr>
          <w:color w:val="000000"/>
          <w:kern w:val="3"/>
        </w:rPr>
        <w:t>мессенджере.</w:t>
      </w:r>
    </w:p>
    <w:p w14:paraId="712E2A0F" w14:textId="77777777" w:rsidR="00561DAF" w:rsidRDefault="009E1B6F">
      <w:pPr>
        <w:pStyle w:val="ConsPlusNormal"/>
        <w:tabs>
          <w:tab w:val="left" w:pos="993"/>
        </w:tabs>
        <w:jc w:val="right"/>
      </w:pPr>
      <w:r>
        <w:t>».</w:t>
      </w:r>
    </w:p>
    <w:p w14:paraId="13108626" w14:textId="77777777" w:rsidR="00561DAF" w:rsidRDefault="00561DAF">
      <w:pPr>
        <w:pStyle w:val="ConsPlusNormal"/>
        <w:tabs>
          <w:tab w:val="left" w:pos="993"/>
        </w:tabs>
        <w:jc w:val="right"/>
      </w:pPr>
    </w:p>
    <w:p w14:paraId="7BF72DA7" w14:textId="77777777" w:rsidR="00561DAF" w:rsidRDefault="00561DAF">
      <w:pPr>
        <w:pStyle w:val="ConsPlusNormal"/>
        <w:tabs>
          <w:tab w:val="left" w:pos="993"/>
        </w:tabs>
        <w:jc w:val="right"/>
      </w:pPr>
    </w:p>
    <w:p w14:paraId="549F554E" w14:textId="77777777" w:rsidR="00561DAF" w:rsidRDefault="00561DAF">
      <w:pPr>
        <w:pStyle w:val="ConsPlusNormal"/>
        <w:tabs>
          <w:tab w:val="left" w:pos="993"/>
        </w:tabs>
        <w:jc w:val="right"/>
      </w:pPr>
    </w:p>
    <w:p w14:paraId="7F987211" w14:textId="77777777" w:rsidR="00561DAF" w:rsidRDefault="00561DAF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sectPr w:rsidR="00561DAF">
      <w:headerReference w:type="default" r:id="rId7"/>
      <w:pgSz w:w="11906" w:h="16838"/>
      <w:pgMar w:top="1134" w:right="850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713F" w14:textId="77777777" w:rsidR="009E1B6F" w:rsidRDefault="009E1B6F">
      <w:r>
        <w:separator/>
      </w:r>
    </w:p>
  </w:endnote>
  <w:endnote w:type="continuationSeparator" w:id="0">
    <w:p w14:paraId="56513AB6" w14:textId="77777777" w:rsidR="009E1B6F" w:rsidRDefault="009E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Aria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F75FC" w14:textId="77777777" w:rsidR="009E1B6F" w:rsidRDefault="009E1B6F">
      <w:r>
        <w:rPr>
          <w:color w:val="000000"/>
        </w:rPr>
        <w:separator/>
      </w:r>
    </w:p>
  </w:footnote>
  <w:footnote w:type="continuationSeparator" w:id="0">
    <w:p w14:paraId="6D2ADE72" w14:textId="77777777" w:rsidR="009E1B6F" w:rsidRDefault="009E1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373B" w14:textId="77777777" w:rsidR="007F4BB1" w:rsidRDefault="009E1B6F">
    <w:pPr>
      <w:pStyle w:val="a5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08B0"/>
    <w:multiLevelType w:val="multilevel"/>
    <w:tmpl w:val="F0E2B314"/>
    <w:styleLink w:val="WWNum3"/>
    <w:lvl w:ilvl="0">
      <w:start w:val="1"/>
      <w:numFmt w:val="decimal"/>
      <w:lvlText w:val="%1"/>
      <w:lvlJc w:val="left"/>
      <w:pPr>
        <w:ind w:left="1099" w:hanging="390"/>
      </w:pPr>
      <w:rPr>
        <w:rFonts w:eastAsia="Calibri"/>
        <w:sz w:val="28"/>
        <w:szCs w:val="28"/>
        <w:lang w:eastAsia="en-US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1ED93299"/>
    <w:multiLevelType w:val="multilevel"/>
    <w:tmpl w:val="84D2F3AC"/>
    <w:styleLink w:val="WWNum2"/>
    <w:lvl w:ilvl="0">
      <w:start w:val="1"/>
      <w:numFmt w:val="none"/>
      <w:suff w:val="nothing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2" w15:restartNumberingAfterBreak="0">
    <w:nsid w:val="42B60BDD"/>
    <w:multiLevelType w:val="multilevel"/>
    <w:tmpl w:val="7B64407C"/>
    <w:styleLink w:val="WWNum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 w:val="0"/>
        <w:bCs w:val="0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Times New Roman" w:hAnsi="Times New Roman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61DAF"/>
    <w:rsid w:val="00561DAF"/>
    <w:rsid w:val="009E1B6F"/>
    <w:rsid w:val="00EB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C6A3"/>
  <w15:docId w15:val="{53BBEEF7-59AD-4858-A29E-ECB5E103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="Tahoma" w:hAnsi="PT Astra Serif" w:cs="Noto Sans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eastAsia="PT Astra Serif"/>
    </w:rPr>
  </w:style>
  <w:style w:type="paragraph" w:styleId="a4">
    <w:name w:val="caption"/>
    <w:basedOn w:val="Standard"/>
    <w:pPr>
      <w:suppressLineNumbers/>
      <w:spacing w:before="120" w:after="120"/>
    </w:pPr>
    <w:rPr>
      <w:rFonts w:eastAsia="PT Astra Serif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PT Astra Serif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9"/>
      </w:tabs>
    </w:pPr>
  </w:style>
  <w:style w:type="paragraph" w:styleId="a5">
    <w:name w:val="header"/>
    <w:basedOn w:val="HeaderandFooter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ConsPlusCell">
    <w:name w:val="ConsPlusCell"/>
    <w:pPr>
      <w:widowControl w:val="0"/>
      <w:suppressAutoHyphens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ConsPlusNormal">
    <w:name w:val="ConsPlusNormal"/>
    <w:pPr>
      <w:suppressAutoHyphens/>
    </w:pPr>
    <w:rPr>
      <w:rFonts w:ascii="Times New Roman" w:eastAsia="MS Mincho" w:hAnsi="Times New Roman" w:cs="Times New Roman"/>
      <w:kern w:val="0"/>
      <w:sz w:val="28"/>
      <w:szCs w:val="28"/>
      <w:lang w:bidi="ar-SA"/>
    </w:rPr>
  </w:style>
  <w:style w:type="character" w:customStyle="1" w:styleId="ListLabel1">
    <w:name w:val="ListLabel 1"/>
    <w:rPr>
      <w:rFonts w:eastAsia="Calibri"/>
      <w:sz w:val="28"/>
      <w:szCs w:val="28"/>
      <w:lang w:eastAsia="en-US"/>
    </w:rPr>
  </w:style>
  <w:style w:type="character" w:customStyle="1" w:styleId="BulletSymbols">
    <w:name w:val="Bullet Symbols"/>
    <w:rPr>
      <w:rFonts w:ascii="OpenSymbol" w:eastAsia="OpenSymbol" w:hAnsi="OpenSymbol" w:cs="OpenSymbol"/>
      <w:b w:val="0"/>
      <w:bCs w:val="0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NumberingSymbols">
    <w:name w:val="Numbering Symbols"/>
  </w:style>
  <w:style w:type="numbering" w:customStyle="1" w:styleId="WWNum3">
    <w:name w:val="WWNum3"/>
    <w:basedOn w:val="a2"/>
    <w:pPr>
      <w:numPr>
        <w:numId w:val="1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Селионова Юлия Витальевна</dc:creator>
  <cp:lastModifiedBy>Резервный Акк</cp:lastModifiedBy>
  <cp:revision>2</cp:revision>
  <dcterms:created xsi:type="dcterms:W3CDTF">2023-06-22T23:07:00Z</dcterms:created>
  <dcterms:modified xsi:type="dcterms:W3CDTF">2023-06-22T23:07:00Z</dcterms:modified>
</cp:coreProperties>
</file>